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17F4" w14:textId="77777777" w:rsidR="00AC4997" w:rsidRDefault="00AC4997" w:rsidP="00D94F64">
      <w:pPr>
        <w:rPr>
          <w:b/>
          <w:sz w:val="28"/>
          <w:szCs w:val="28"/>
        </w:rPr>
      </w:pPr>
    </w:p>
    <w:p w14:paraId="754D6D07" w14:textId="4DA0703F" w:rsidR="00AC4997" w:rsidRPr="00D16E54" w:rsidRDefault="0015178D" w:rsidP="00B93E0A">
      <w:pPr>
        <w:pStyle w:val="Heading1"/>
        <w:rPr>
          <w:b/>
          <w:bCs/>
        </w:rPr>
      </w:pPr>
      <w:r w:rsidRPr="00D16E54">
        <w:rPr>
          <w:b/>
          <w:bCs/>
        </w:rPr>
        <w:t xml:space="preserve">Trustee </w:t>
      </w:r>
      <w:r w:rsidR="00B93E0A" w:rsidRPr="00D16E54">
        <w:rPr>
          <w:b/>
          <w:bCs/>
        </w:rPr>
        <w:t xml:space="preserve">Role: </w:t>
      </w:r>
      <w:r w:rsidRPr="00D16E54">
        <w:rPr>
          <w:b/>
          <w:bCs/>
        </w:rPr>
        <w:t xml:space="preserve">Fundraising </w:t>
      </w:r>
      <w:r w:rsidR="0006778E" w:rsidRPr="00D16E54">
        <w:rPr>
          <w:b/>
          <w:bCs/>
        </w:rPr>
        <w:t>Strategy</w:t>
      </w:r>
    </w:p>
    <w:p w14:paraId="15B6D214" w14:textId="5ADF69BB" w:rsidR="0044770E" w:rsidRDefault="00207348" w:rsidP="0044770E">
      <w:pPr>
        <w:rPr>
          <w:rFonts w:cstheme="minorHAnsi"/>
          <w:sz w:val="24"/>
          <w:szCs w:val="24"/>
        </w:rPr>
      </w:pPr>
      <w:r w:rsidRPr="0044770E">
        <w:rPr>
          <w:rStyle w:val="Heading2Char"/>
          <w:rFonts w:asciiTheme="minorHAnsi" w:hAnsiTheme="minorHAnsi" w:cstheme="minorHAnsi"/>
        </w:rPr>
        <w:t>Summary of Role</w:t>
      </w:r>
      <w:r w:rsidR="00F046DE">
        <w:rPr>
          <w:rStyle w:val="Heading2Char"/>
          <w:rFonts w:asciiTheme="minorHAnsi" w:hAnsiTheme="minorHAnsi" w:cstheme="minorHAnsi"/>
        </w:rPr>
        <w:t xml:space="preserve">: </w:t>
      </w:r>
      <w:r w:rsidR="00E0688A" w:rsidRPr="00D16E54">
        <w:rPr>
          <w:sz w:val="24"/>
          <w:szCs w:val="24"/>
        </w:rPr>
        <w:t xml:space="preserve">Ironbridge Coracle Trust (the Trust) </w:t>
      </w:r>
      <w:r w:rsidR="00457758" w:rsidRPr="00D16E54">
        <w:rPr>
          <w:rFonts w:cstheme="minorHAnsi"/>
          <w:sz w:val="24"/>
          <w:szCs w:val="24"/>
        </w:rPr>
        <w:t>is</w:t>
      </w:r>
      <w:r w:rsidR="00457758">
        <w:rPr>
          <w:rFonts w:cstheme="minorHAnsi"/>
          <w:sz w:val="24"/>
          <w:szCs w:val="24"/>
        </w:rPr>
        <w:t xml:space="preserve"> </w:t>
      </w:r>
      <w:r w:rsidR="0044770E" w:rsidRPr="001333A8">
        <w:rPr>
          <w:rFonts w:cstheme="minorHAnsi"/>
          <w:sz w:val="24"/>
          <w:szCs w:val="24"/>
        </w:rPr>
        <w:t>looking to appoint a new trustee with a professional background in charity fundraising to join</w:t>
      </w:r>
      <w:r w:rsidR="008B405F">
        <w:rPr>
          <w:rFonts w:cstheme="minorHAnsi"/>
          <w:sz w:val="24"/>
          <w:szCs w:val="24"/>
        </w:rPr>
        <w:t xml:space="preserve"> Ironbridge Coracle’s Board of Trustees</w:t>
      </w:r>
    </w:p>
    <w:p w14:paraId="472B8B1A" w14:textId="55263DC8" w:rsidR="00B45496" w:rsidRDefault="00B45496" w:rsidP="00B45496">
      <w:pPr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  <w:r w:rsidRPr="002B6902">
        <w:rPr>
          <w:rStyle w:val="Heading2Char"/>
          <w:rFonts w:asciiTheme="minorHAnsi" w:hAnsiTheme="minorHAnsi" w:cstheme="minorHAnsi"/>
        </w:rPr>
        <w:t>Commitment:</w:t>
      </w:r>
      <w:r w:rsidRPr="002B6902">
        <w:rPr>
          <w:rFonts w:cstheme="minorHAnsi"/>
          <w:b/>
          <w:bCs/>
          <w:sz w:val="24"/>
          <w:szCs w:val="24"/>
        </w:rPr>
        <w:t xml:space="preserve"> </w:t>
      </w:r>
      <w:r w:rsidRPr="002B6902">
        <w:rPr>
          <w:rFonts w:cstheme="minorHAnsi"/>
          <w:sz w:val="24"/>
          <w:szCs w:val="24"/>
        </w:rPr>
        <w:t>Flexible</w:t>
      </w:r>
      <w:r>
        <w:rPr>
          <w:rFonts w:cstheme="minorHAnsi"/>
          <w:bCs/>
          <w:sz w:val="24"/>
          <w:szCs w:val="24"/>
        </w:rPr>
        <w:t xml:space="preserve">, initially we envisage more hours to help set </w:t>
      </w:r>
      <w:r w:rsidR="00D16E54">
        <w:rPr>
          <w:rFonts w:cstheme="minorHAnsi"/>
          <w:bCs/>
          <w:sz w:val="24"/>
          <w:szCs w:val="24"/>
        </w:rPr>
        <w:t>up a fundraising strategy</w:t>
      </w:r>
      <w:r>
        <w:rPr>
          <w:rFonts w:cstheme="minorHAnsi"/>
          <w:bCs/>
          <w:sz w:val="24"/>
          <w:szCs w:val="24"/>
        </w:rPr>
        <w:t>, but after this i</w:t>
      </w:r>
      <w:r w:rsidR="00E0688A">
        <w:rPr>
          <w:rFonts w:cstheme="minorHAnsi"/>
          <w:bCs/>
          <w:sz w:val="24"/>
          <w:szCs w:val="24"/>
        </w:rPr>
        <w:t>t</w:t>
      </w:r>
      <w:r>
        <w:rPr>
          <w:rFonts w:cstheme="minorHAnsi"/>
          <w:bCs/>
          <w:sz w:val="24"/>
          <w:szCs w:val="24"/>
        </w:rPr>
        <w:t xml:space="preserve"> may only take a few hours a month. </w:t>
      </w:r>
    </w:p>
    <w:p w14:paraId="0776603F" w14:textId="77777777" w:rsidR="00D16E54" w:rsidRPr="00512CAA" w:rsidRDefault="00D16E54" w:rsidP="00B4549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1CA47109" w14:textId="6E106C3B" w:rsidR="00D94F64" w:rsidRDefault="002E11B4" w:rsidP="002A3700">
      <w:pPr>
        <w:pStyle w:val="Heading2"/>
        <w:rPr>
          <w:b/>
          <w:bCs/>
        </w:rPr>
      </w:pPr>
      <w:r>
        <w:rPr>
          <w:b/>
          <w:bCs/>
        </w:rPr>
        <w:t>I</w:t>
      </w:r>
      <w:r w:rsidR="00D94F64" w:rsidRPr="00353BB1">
        <w:rPr>
          <w:b/>
          <w:bCs/>
        </w:rPr>
        <w:t>ntroduction</w:t>
      </w:r>
      <w:r w:rsidR="002A3700" w:rsidRPr="00353BB1">
        <w:rPr>
          <w:b/>
          <w:bCs/>
        </w:rPr>
        <w:t xml:space="preserve"> to Ironbridge Coracle Trust</w:t>
      </w:r>
      <w:r w:rsidR="00C63E18">
        <w:rPr>
          <w:b/>
          <w:bCs/>
        </w:rPr>
        <w:t xml:space="preserve"> </w:t>
      </w:r>
    </w:p>
    <w:p w14:paraId="06A89160" w14:textId="2D918FB2" w:rsidR="00D7410A" w:rsidRPr="00D16E54" w:rsidRDefault="001A7F4F" w:rsidP="00D7410A">
      <w:pPr>
        <w:rPr>
          <w:rFonts w:cstheme="minorHAnsi"/>
          <w:color w:val="000000" w:themeColor="text1"/>
          <w:sz w:val="28"/>
          <w:szCs w:val="28"/>
        </w:rPr>
      </w:pPr>
      <w:r w:rsidRPr="00D16E54">
        <w:rPr>
          <w:color w:val="000000" w:themeColor="text1"/>
          <w:sz w:val="24"/>
          <w:szCs w:val="24"/>
        </w:rPr>
        <w:t>Ironbridge Coracle Trust</w:t>
      </w:r>
      <w:r w:rsidR="00D97E2D" w:rsidRPr="00D16E54">
        <w:rPr>
          <w:color w:val="000000" w:themeColor="text1"/>
          <w:sz w:val="24"/>
          <w:szCs w:val="24"/>
        </w:rPr>
        <w:t xml:space="preserve"> </w:t>
      </w:r>
      <w:r w:rsidR="00D7410A" w:rsidRPr="00D16E54">
        <w:rPr>
          <w:color w:val="000000" w:themeColor="text1"/>
          <w:sz w:val="24"/>
          <w:szCs w:val="24"/>
        </w:rPr>
        <w:t xml:space="preserve">is a </w:t>
      </w:r>
      <w:r w:rsidR="003C1195" w:rsidRPr="00D16E54">
        <w:rPr>
          <w:color w:val="000000" w:themeColor="text1"/>
          <w:sz w:val="24"/>
          <w:szCs w:val="24"/>
        </w:rPr>
        <w:t>small, registered</w:t>
      </w:r>
      <w:r w:rsidR="00B12467" w:rsidRPr="00D16E54">
        <w:rPr>
          <w:color w:val="000000" w:themeColor="text1"/>
          <w:sz w:val="24"/>
          <w:szCs w:val="24"/>
        </w:rPr>
        <w:t xml:space="preserve"> </w:t>
      </w:r>
      <w:r w:rsidRPr="00D16E54">
        <w:rPr>
          <w:color w:val="000000" w:themeColor="text1"/>
          <w:sz w:val="24"/>
          <w:szCs w:val="24"/>
        </w:rPr>
        <w:t>CIO (</w:t>
      </w:r>
      <w:r w:rsidR="007D218F" w:rsidRPr="00D16E54">
        <w:rPr>
          <w:color w:val="000000" w:themeColor="text1"/>
          <w:sz w:val="24"/>
          <w:szCs w:val="24"/>
        </w:rPr>
        <w:t xml:space="preserve">Charity </w:t>
      </w:r>
      <w:r w:rsidR="00B45496" w:rsidRPr="00D16E54">
        <w:rPr>
          <w:color w:val="000000" w:themeColor="text1"/>
          <w:sz w:val="24"/>
          <w:szCs w:val="24"/>
        </w:rPr>
        <w:t>No. 1161685</w:t>
      </w:r>
      <w:r w:rsidR="00D7410A" w:rsidRPr="00D16E54">
        <w:rPr>
          <w:color w:val="000000" w:themeColor="text1"/>
          <w:sz w:val="24"/>
          <w:szCs w:val="24"/>
        </w:rPr>
        <w:t xml:space="preserve">) focused on telling the story of the Ironbridge Coracle and </w:t>
      </w:r>
      <w:r w:rsidRPr="00D16E54">
        <w:rPr>
          <w:color w:val="000000" w:themeColor="text1"/>
          <w:sz w:val="24"/>
          <w:szCs w:val="24"/>
        </w:rPr>
        <w:t>its</w:t>
      </w:r>
      <w:r w:rsidR="00D7410A" w:rsidRPr="00D16E54">
        <w:rPr>
          <w:color w:val="000000" w:themeColor="text1"/>
          <w:sz w:val="24"/>
          <w:szCs w:val="24"/>
        </w:rPr>
        <w:t xml:space="preserve"> relevance to the wonderful World Heritage Site of the Ironbridge Gorge.  The Trust was established in 2015 and now has a strong core of 8 Trustees with varying skills that they bring to the board. </w:t>
      </w:r>
    </w:p>
    <w:p w14:paraId="59732026" w14:textId="014D8331" w:rsidR="00B04E0B" w:rsidRDefault="00B45496" w:rsidP="00420E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2019 t</w:t>
      </w:r>
      <w:r w:rsidR="00D94F64" w:rsidRPr="00353BB1">
        <w:rPr>
          <w:rFonts w:cstheme="minorHAnsi"/>
          <w:sz w:val="24"/>
          <w:szCs w:val="24"/>
        </w:rPr>
        <w:t xml:space="preserve">he Trust </w:t>
      </w:r>
      <w:r>
        <w:rPr>
          <w:rFonts w:cstheme="minorHAnsi"/>
          <w:sz w:val="24"/>
          <w:szCs w:val="24"/>
        </w:rPr>
        <w:t xml:space="preserve">was successful in securing National Lottery Heritage Funding and the project </w:t>
      </w:r>
      <w:r w:rsidR="00D94F64" w:rsidRPr="00353BB1">
        <w:rPr>
          <w:rFonts w:cstheme="minorHAnsi"/>
          <w:sz w:val="24"/>
          <w:szCs w:val="24"/>
        </w:rPr>
        <w:t>will be completed by</w:t>
      </w:r>
      <w:r w:rsidR="00702A93" w:rsidRPr="00353BB1">
        <w:rPr>
          <w:rFonts w:cstheme="minorHAnsi"/>
          <w:sz w:val="24"/>
          <w:szCs w:val="24"/>
        </w:rPr>
        <w:t xml:space="preserve"> the end of October </w:t>
      </w:r>
      <w:r w:rsidR="00D94F64" w:rsidRPr="00353BB1">
        <w:rPr>
          <w:rFonts w:cstheme="minorHAnsi"/>
          <w:sz w:val="24"/>
          <w:szCs w:val="24"/>
        </w:rPr>
        <w:t>2022. The project has enabled</w:t>
      </w:r>
      <w:r w:rsidR="00AC4997" w:rsidRPr="00353BB1">
        <w:rPr>
          <w:rFonts w:cstheme="minorHAnsi"/>
          <w:sz w:val="24"/>
          <w:szCs w:val="24"/>
        </w:rPr>
        <w:t xml:space="preserve"> the Trust to restore the Old Coracle Shed, </w:t>
      </w:r>
      <w:r w:rsidR="00C8316D" w:rsidRPr="00353BB1">
        <w:rPr>
          <w:rFonts w:cstheme="minorHAnsi"/>
          <w:sz w:val="24"/>
          <w:szCs w:val="24"/>
        </w:rPr>
        <w:t>create</w:t>
      </w:r>
      <w:r w:rsidR="00AC4997" w:rsidRPr="00353BB1">
        <w:rPr>
          <w:rFonts w:cstheme="minorHAnsi"/>
          <w:sz w:val="24"/>
          <w:szCs w:val="24"/>
        </w:rPr>
        <w:t xml:space="preserve"> </w:t>
      </w:r>
      <w:r w:rsidR="00702A93" w:rsidRPr="00353BB1">
        <w:rPr>
          <w:rFonts w:cstheme="minorHAnsi"/>
          <w:sz w:val="24"/>
          <w:szCs w:val="24"/>
        </w:rPr>
        <w:t xml:space="preserve">a Coracle Man Sculpture, </w:t>
      </w:r>
      <w:r w:rsidR="00AC4997" w:rsidRPr="00353BB1">
        <w:rPr>
          <w:rFonts w:cstheme="minorHAnsi"/>
          <w:sz w:val="24"/>
          <w:szCs w:val="24"/>
        </w:rPr>
        <w:t>a</w:t>
      </w:r>
      <w:r w:rsidR="00702A93" w:rsidRPr="00353BB1">
        <w:rPr>
          <w:rFonts w:cstheme="minorHAnsi"/>
          <w:sz w:val="24"/>
          <w:szCs w:val="24"/>
        </w:rPr>
        <w:t>nd a</w:t>
      </w:r>
      <w:r w:rsidR="00AC4997" w:rsidRPr="00353BB1">
        <w:rPr>
          <w:rFonts w:cstheme="minorHAnsi"/>
          <w:sz w:val="24"/>
          <w:szCs w:val="24"/>
        </w:rPr>
        <w:t xml:space="preserve"> New Shed which is now a </w:t>
      </w:r>
      <w:r>
        <w:rPr>
          <w:rFonts w:cstheme="minorHAnsi"/>
          <w:sz w:val="24"/>
          <w:szCs w:val="24"/>
        </w:rPr>
        <w:t xml:space="preserve">visitor </w:t>
      </w:r>
      <w:r w:rsidR="002E11B4">
        <w:rPr>
          <w:rFonts w:cstheme="minorHAnsi"/>
          <w:sz w:val="24"/>
          <w:szCs w:val="24"/>
        </w:rPr>
        <w:t xml:space="preserve">attraction </w:t>
      </w:r>
      <w:r w:rsidR="002E11B4" w:rsidRPr="00353BB1">
        <w:rPr>
          <w:rFonts w:cstheme="minorHAnsi"/>
          <w:sz w:val="24"/>
          <w:szCs w:val="24"/>
        </w:rPr>
        <w:t>telling</w:t>
      </w:r>
      <w:r w:rsidR="00AC4997" w:rsidRPr="00353BB1">
        <w:rPr>
          <w:rFonts w:cstheme="minorHAnsi"/>
          <w:sz w:val="24"/>
          <w:szCs w:val="24"/>
        </w:rPr>
        <w:t xml:space="preserve"> the story of Coracles in Ironbridge</w:t>
      </w:r>
      <w:r w:rsidR="00D97E2D">
        <w:rPr>
          <w:rFonts w:cstheme="minorHAnsi"/>
          <w:sz w:val="24"/>
          <w:szCs w:val="24"/>
        </w:rPr>
        <w:t>,</w:t>
      </w:r>
      <w:r w:rsidR="00AC4997" w:rsidRPr="00353BB1">
        <w:rPr>
          <w:rFonts w:cstheme="minorHAnsi"/>
          <w:sz w:val="24"/>
          <w:szCs w:val="24"/>
        </w:rPr>
        <w:t xml:space="preserve"> and run a varied programme of community focused events. </w:t>
      </w:r>
    </w:p>
    <w:p w14:paraId="1A822177" w14:textId="6E85AF47" w:rsidR="00AA6C3D" w:rsidRDefault="00951C4D" w:rsidP="00D94F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the project comes to an </w:t>
      </w:r>
      <w:r w:rsidR="00C8316D">
        <w:rPr>
          <w:rFonts w:cstheme="minorHAnsi"/>
          <w:sz w:val="24"/>
          <w:szCs w:val="24"/>
        </w:rPr>
        <w:t>end,</w:t>
      </w:r>
      <w:r>
        <w:rPr>
          <w:rFonts w:cstheme="minorHAnsi"/>
          <w:sz w:val="24"/>
          <w:szCs w:val="24"/>
        </w:rPr>
        <w:t xml:space="preserve"> we need to look at </w:t>
      </w:r>
      <w:r w:rsidR="005109CB">
        <w:rPr>
          <w:rFonts w:cstheme="minorHAnsi"/>
          <w:sz w:val="24"/>
          <w:szCs w:val="24"/>
        </w:rPr>
        <w:t>sustainability</w:t>
      </w:r>
      <w:r>
        <w:rPr>
          <w:rFonts w:cstheme="minorHAnsi"/>
          <w:sz w:val="24"/>
          <w:szCs w:val="24"/>
        </w:rPr>
        <w:t xml:space="preserve"> </w:t>
      </w:r>
      <w:r w:rsidR="007872C7">
        <w:rPr>
          <w:rFonts w:cstheme="minorHAnsi"/>
          <w:sz w:val="24"/>
          <w:szCs w:val="24"/>
        </w:rPr>
        <w:t>of the</w:t>
      </w:r>
      <w:r w:rsidR="00D16E54">
        <w:rPr>
          <w:rFonts w:cstheme="minorHAnsi"/>
          <w:sz w:val="24"/>
          <w:szCs w:val="24"/>
        </w:rPr>
        <w:t xml:space="preserve"> </w:t>
      </w:r>
      <w:r w:rsidR="00457758">
        <w:rPr>
          <w:rFonts w:cstheme="minorHAnsi"/>
          <w:sz w:val="24"/>
          <w:szCs w:val="24"/>
        </w:rPr>
        <w:t>Trust</w:t>
      </w:r>
      <w:r w:rsidR="007872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without the </w:t>
      </w:r>
      <w:r w:rsidR="007872C7">
        <w:rPr>
          <w:rFonts w:cstheme="minorHAnsi"/>
          <w:sz w:val="24"/>
          <w:szCs w:val="24"/>
        </w:rPr>
        <w:t>financial</w:t>
      </w:r>
      <w:r>
        <w:rPr>
          <w:rFonts w:cstheme="minorHAnsi"/>
          <w:sz w:val="24"/>
          <w:szCs w:val="24"/>
        </w:rPr>
        <w:t xml:space="preserve"> support of the Heritage Fund. </w:t>
      </w:r>
      <w:r w:rsidR="00C70F52">
        <w:rPr>
          <w:rFonts w:cstheme="minorHAnsi"/>
          <w:sz w:val="24"/>
          <w:szCs w:val="24"/>
        </w:rPr>
        <w:t>This can only be achieved by</w:t>
      </w:r>
      <w:r w:rsidR="00457758">
        <w:rPr>
          <w:rFonts w:cstheme="minorHAnsi"/>
          <w:sz w:val="24"/>
          <w:szCs w:val="24"/>
        </w:rPr>
        <w:t xml:space="preserve"> </w:t>
      </w:r>
      <w:r w:rsidR="00D7410A" w:rsidRPr="00E0688A">
        <w:rPr>
          <w:rFonts w:cstheme="minorHAnsi"/>
          <w:color w:val="000000" w:themeColor="text1"/>
          <w:sz w:val="24"/>
          <w:szCs w:val="24"/>
        </w:rPr>
        <w:t>growing</w:t>
      </w:r>
      <w:r w:rsidR="00D7410A">
        <w:rPr>
          <w:rFonts w:cstheme="minorHAnsi"/>
          <w:color w:val="FF0000"/>
          <w:sz w:val="24"/>
          <w:szCs w:val="24"/>
        </w:rPr>
        <w:t xml:space="preserve"> </w:t>
      </w:r>
      <w:r w:rsidR="00E0688A">
        <w:rPr>
          <w:rFonts w:cstheme="minorHAnsi"/>
          <w:sz w:val="24"/>
          <w:szCs w:val="24"/>
        </w:rPr>
        <w:t xml:space="preserve">our fundraising. </w:t>
      </w:r>
      <w:r w:rsidR="003C1195">
        <w:rPr>
          <w:rFonts w:cstheme="minorHAnsi"/>
          <w:sz w:val="24"/>
          <w:szCs w:val="24"/>
        </w:rPr>
        <w:t>Therefore,</w:t>
      </w:r>
      <w:r w:rsidR="00740FC6">
        <w:rPr>
          <w:rFonts w:cstheme="minorHAnsi"/>
          <w:sz w:val="24"/>
          <w:szCs w:val="24"/>
        </w:rPr>
        <w:t xml:space="preserve"> </w:t>
      </w:r>
      <w:r w:rsidR="00AF7B69">
        <w:rPr>
          <w:rFonts w:cstheme="minorHAnsi"/>
          <w:sz w:val="24"/>
          <w:szCs w:val="24"/>
        </w:rPr>
        <w:t xml:space="preserve">we are looking </w:t>
      </w:r>
      <w:r w:rsidR="00740FC6">
        <w:rPr>
          <w:rFonts w:cstheme="minorHAnsi"/>
          <w:sz w:val="24"/>
          <w:szCs w:val="24"/>
        </w:rPr>
        <w:t xml:space="preserve">a new Trustee with </w:t>
      </w:r>
      <w:r w:rsidR="00657761">
        <w:rPr>
          <w:rFonts w:cstheme="minorHAnsi"/>
          <w:sz w:val="24"/>
          <w:szCs w:val="24"/>
        </w:rPr>
        <w:t xml:space="preserve">Charity or Heritage Sector </w:t>
      </w:r>
      <w:r w:rsidR="00740FC6">
        <w:rPr>
          <w:rFonts w:cstheme="minorHAnsi"/>
          <w:sz w:val="24"/>
          <w:szCs w:val="24"/>
        </w:rPr>
        <w:t xml:space="preserve">Fundraising experience to </w:t>
      </w:r>
      <w:r w:rsidR="00AA6C3D">
        <w:rPr>
          <w:rFonts w:cstheme="minorHAnsi"/>
          <w:sz w:val="24"/>
          <w:szCs w:val="24"/>
        </w:rPr>
        <w:t>ensure our resilience post project.</w:t>
      </w:r>
      <w:r w:rsidR="001333A8">
        <w:rPr>
          <w:rFonts w:cstheme="minorHAnsi"/>
          <w:sz w:val="24"/>
          <w:szCs w:val="24"/>
        </w:rPr>
        <w:t xml:space="preserve"> </w:t>
      </w:r>
    </w:p>
    <w:p w14:paraId="254B4AD9" w14:textId="37E5975E" w:rsidR="001333A8" w:rsidRDefault="001333A8" w:rsidP="006973B6">
      <w:pPr>
        <w:pStyle w:val="Heading2"/>
        <w:rPr>
          <w:b/>
          <w:bCs/>
        </w:rPr>
      </w:pPr>
      <w:r w:rsidRPr="006973B6">
        <w:rPr>
          <w:b/>
          <w:bCs/>
        </w:rPr>
        <w:t xml:space="preserve">The </w:t>
      </w:r>
      <w:r w:rsidR="00D16E54">
        <w:rPr>
          <w:b/>
          <w:bCs/>
        </w:rPr>
        <w:t>R</w:t>
      </w:r>
      <w:r w:rsidRPr="006973B6">
        <w:rPr>
          <w:b/>
          <w:bCs/>
        </w:rPr>
        <w:t xml:space="preserve">ole of </w:t>
      </w:r>
      <w:r w:rsidR="00D16E54">
        <w:rPr>
          <w:b/>
          <w:bCs/>
        </w:rPr>
        <w:t>T</w:t>
      </w:r>
      <w:r w:rsidRPr="006973B6">
        <w:rPr>
          <w:b/>
          <w:bCs/>
        </w:rPr>
        <w:t xml:space="preserve">rustee </w:t>
      </w:r>
    </w:p>
    <w:p w14:paraId="48C04DC7" w14:textId="33505F3E" w:rsidR="00D97E2D" w:rsidRPr="00D16E54" w:rsidRDefault="006973B6" w:rsidP="00F476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Ironbridge Coracle</w:t>
      </w:r>
      <w:r w:rsidR="001333A8" w:rsidRPr="001333A8">
        <w:rPr>
          <w:rFonts w:cstheme="minorHAnsi"/>
          <w:sz w:val="24"/>
          <w:szCs w:val="24"/>
        </w:rPr>
        <w:t xml:space="preserve"> Trustees share ultimate responsibility for governing the charity and directing how it is managed and run. As a Trustee you will help</w:t>
      </w:r>
      <w:r w:rsidR="002E11B4">
        <w:rPr>
          <w:rFonts w:cstheme="minorHAnsi"/>
          <w:sz w:val="24"/>
          <w:szCs w:val="24"/>
        </w:rPr>
        <w:t xml:space="preserve"> develop </w:t>
      </w:r>
      <w:r w:rsidR="00D97E2D">
        <w:rPr>
          <w:rFonts w:cstheme="minorHAnsi"/>
          <w:sz w:val="24"/>
          <w:szCs w:val="24"/>
        </w:rPr>
        <w:t xml:space="preserve">and set </w:t>
      </w:r>
      <w:r w:rsidR="001333A8" w:rsidRPr="001333A8">
        <w:rPr>
          <w:rFonts w:cstheme="minorHAnsi"/>
          <w:sz w:val="24"/>
          <w:szCs w:val="24"/>
        </w:rPr>
        <w:t xml:space="preserve">the strategic aims, </w:t>
      </w:r>
      <w:r w:rsidR="00E0688A" w:rsidRPr="001333A8">
        <w:rPr>
          <w:rFonts w:cstheme="minorHAnsi"/>
          <w:sz w:val="24"/>
          <w:szCs w:val="24"/>
        </w:rPr>
        <w:t>objectives,</w:t>
      </w:r>
      <w:r w:rsidR="001333A8" w:rsidRPr="001333A8">
        <w:rPr>
          <w:rFonts w:cstheme="minorHAnsi"/>
          <w:sz w:val="24"/>
          <w:szCs w:val="24"/>
        </w:rPr>
        <w:t xml:space="preserve"> and direction of the charity. The skills and knowledge you bring will enhance the Board and suppor</w:t>
      </w:r>
      <w:r w:rsidR="001C408F">
        <w:rPr>
          <w:rFonts w:cstheme="minorHAnsi"/>
          <w:sz w:val="24"/>
          <w:szCs w:val="24"/>
        </w:rPr>
        <w:t>t the Trust.</w:t>
      </w:r>
      <w:r w:rsidR="00C76E07">
        <w:rPr>
          <w:rFonts w:cstheme="minorHAnsi"/>
          <w:sz w:val="24"/>
          <w:szCs w:val="24"/>
        </w:rPr>
        <w:t xml:space="preserve"> </w:t>
      </w:r>
      <w:r w:rsidR="00F476BB">
        <w:rPr>
          <w:rFonts w:cstheme="minorHAnsi"/>
          <w:sz w:val="24"/>
          <w:szCs w:val="24"/>
        </w:rPr>
        <w:t xml:space="preserve">There </w:t>
      </w:r>
      <w:r w:rsidR="00D16E54">
        <w:rPr>
          <w:rFonts w:cstheme="minorHAnsi"/>
          <w:sz w:val="24"/>
          <w:szCs w:val="24"/>
        </w:rPr>
        <w:t>is</w:t>
      </w:r>
      <w:r w:rsidR="00F476BB">
        <w:rPr>
          <w:rFonts w:cstheme="minorHAnsi"/>
          <w:sz w:val="24"/>
          <w:szCs w:val="24"/>
        </w:rPr>
        <w:t xml:space="preserve"> a core </w:t>
      </w:r>
      <w:r w:rsidR="003C1195">
        <w:rPr>
          <w:rFonts w:cstheme="minorHAnsi"/>
          <w:sz w:val="24"/>
          <w:szCs w:val="24"/>
        </w:rPr>
        <w:t>of Trustees</w:t>
      </w:r>
      <w:r w:rsidR="00F476BB">
        <w:rPr>
          <w:rFonts w:cstheme="minorHAnsi"/>
          <w:sz w:val="24"/>
          <w:szCs w:val="24"/>
        </w:rPr>
        <w:t xml:space="preserve"> who are very active in the delivery of events and organisational </w:t>
      </w:r>
      <w:r w:rsidR="00D16E54">
        <w:rPr>
          <w:rFonts w:cstheme="minorHAnsi"/>
          <w:sz w:val="24"/>
          <w:szCs w:val="24"/>
        </w:rPr>
        <w:t>tasks, whilst</w:t>
      </w:r>
      <w:r w:rsidR="00F476BB">
        <w:rPr>
          <w:rFonts w:cstheme="minorHAnsi"/>
          <w:sz w:val="24"/>
          <w:szCs w:val="24"/>
        </w:rPr>
        <w:t xml:space="preserve"> others play a more strategic and guiding role.</w:t>
      </w:r>
      <w:r w:rsidR="007D1EC2">
        <w:rPr>
          <w:rFonts w:cstheme="minorHAnsi"/>
          <w:sz w:val="24"/>
          <w:szCs w:val="24"/>
        </w:rPr>
        <w:t xml:space="preserve">  All have something to offer the Trust</w:t>
      </w:r>
      <w:r w:rsidR="00E0688A">
        <w:rPr>
          <w:rFonts w:cstheme="minorHAnsi"/>
          <w:sz w:val="24"/>
          <w:szCs w:val="24"/>
        </w:rPr>
        <w:t xml:space="preserve">. </w:t>
      </w:r>
    </w:p>
    <w:p w14:paraId="3BAB7437" w14:textId="0345DB99" w:rsidR="007D1EC2" w:rsidRPr="00E0688A" w:rsidRDefault="007D1EC2" w:rsidP="00F476BB">
      <w:pPr>
        <w:rPr>
          <w:rFonts w:asciiTheme="majorHAnsi" w:hAnsiTheme="majorHAnsi" w:cstheme="majorHAnsi"/>
          <w:b/>
          <w:bCs/>
          <w:color w:val="4472C4" w:themeColor="accent1"/>
          <w:sz w:val="26"/>
          <w:szCs w:val="26"/>
        </w:rPr>
      </w:pPr>
      <w:r w:rsidRPr="00E0688A">
        <w:rPr>
          <w:rFonts w:asciiTheme="majorHAnsi" w:hAnsiTheme="majorHAnsi" w:cstheme="majorHAnsi"/>
          <w:b/>
          <w:bCs/>
          <w:color w:val="4472C4" w:themeColor="accent1"/>
          <w:sz w:val="26"/>
          <w:szCs w:val="26"/>
        </w:rPr>
        <w:t xml:space="preserve">Fundraising </w:t>
      </w:r>
      <w:r w:rsidR="008D2B5D" w:rsidRPr="00E0688A">
        <w:rPr>
          <w:rFonts w:asciiTheme="majorHAnsi" w:hAnsiTheme="majorHAnsi" w:cstheme="majorHAnsi"/>
          <w:b/>
          <w:bCs/>
          <w:color w:val="4472C4" w:themeColor="accent1"/>
          <w:sz w:val="26"/>
          <w:szCs w:val="26"/>
        </w:rPr>
        <w:t>Strategy</w:t>
      </w:r>
    </w:p>
    <w:p w14:paraId="519FF1A6" w14:textId="6B55E0BE" w:rsidR="007D1EC2" w:rsidRPr="00D16E54" w:rsidRDefault="007D1EC2" w:rsidP="00F476BB">
      <w:pPr>
        <w:rPr>
          <w:rFonts w:cstheme="minorHAnsi"/>
          <w:sz w:val="24"/>
          <w:szCs w:val="24"/>
        </w:rPr>
      </w:pPr>
      <w:r w:rsidRPr="00D16E54">
        <w:rPr>
          <w:rFonts w:cstheme="minorHAnsi"/>
          <w:sz w:val="24"/>
          <w:szCs w:val="24"/>
        </w:rPr>
        <w:t xml:space="preserve">Once the project finishes at the end of October 22 the Trust will have no paid staff.  The Trust </w:t>
      </w:r>
      <w:r w:rsidR="00DE13C4" w:rsidRPr="00D16E54">
        <w:rPr>
          <w:rFonts w:cstheme="minorHAnsi"/>
          <w:sz w:val="24"/>
          <w:szCs w:val="24"/>
        </w:rPr>
        <w:t xml:space="preserve">is currently clarifying its liabilities and developing a business plan for post project. The annual running costs are in the region of £7.5k- £10K with additional funding </w:t>
      </w:r>
      <w:r w:rsidR="00B12467" w:rsidRPr="00D16E54">
        <w:rPr>
          <w:rFonts w:cstheme="minorHAnsi"/>
          <w:sz w:val="24"/>
          <w:szCs w:val="24"/>
        </w:rPr>
        <w:t xml:space="preserve">needing to be secured </w:t>
      </w:r>
      <w:r w:rsidR="00DE13C4" w:rsidRPr="00D16E54">
        <w:rPr>
          <w:rFonts w:cstheme="minorHAnsi"/>
          <w:sz w:val="24"/>
          <w:szCs w:val="24"/>
        </w:rPr>
        <w:t xml:space="preserve">for </w:t>
      </w:r>
      <w:r w:rsidR="00B12467" w:rsidRPr="00D16E54">
        <w:rPr>
          <w:rFonts w:cstheme="minorHAnsi"/>
          <w:sz w:val="24"/>
          <w:szCs w:val="24"/>
        </w:rPr>
        <w:t xml:space="preserve">discrete </w:t>
      </w:r>
      <w:r w:rsidR="00DE13C4" w:rsidRPr="00D16E54">
        <w:rPr>
          <w:rFonts w:cstheme="minorHAnsi"/>
          <w:sz w:val="24"/>
          <w:szCs w:val="24"/>
        </w:rPr>
        <w:t xml:space="preserve">projects. </w:t>
      </w:r>
    </w:p>
    <w:p w14:paraId="35B0CBA6" w14:textId="0781A22B" w:rsidR="00D97E2D" w:rsidRPr="00E0688A" w:rsidRDefault="00D97E2D" w:rsidP="00F476BB">
      <w:pPr>
        <w:rPr>
          <w:rFonts w:cstheme="minorHAnsi"/>
          <w:sz w:val="24"/>
          <w:szCs w:val="24"/>
        </w:rPr>
      </w:pPr>
      <w:r w:rsidRPr="00E0688A">
        <w:rPr>
          <w:rFonts w:cstheme="minorHAnsi"/>
          <w:sz w:val="24"/>
          <w:szCs w:val="24"/>
        </w:rPr>
        <w:t xml:space="preserve">The Trust currently fundraises through a </w:t>
      </w:r>
      <w:r w:rsidR="007D1EC2" w:rsidRPr="00E0688A">
        <w:rPr>
          <w:rFonts w:cstheme="minorHAnsi"/>
          <w:sz w:val="24"/>
          <w:szCs w:val="24"/>
        </w:rPr>
        <w:t>‘</w:t>
      </w:r>
      <w:r w:rsidRPr="00E0688A">
        <w:rPr>
          <w:rFonts w:cstheme="minorHAnsi"/>
          <w:sz w:val="24"/>
          <w:szCs w:val="24"/>
        </w:rPr>
        <w:t>mixed economy</w:t>
      </w:r>
      <w:r w:rsidR="007D1EC2" w:rsidRPr="00E0688A">
        <w:rPr>
          <w:rFonts w:cstheme="minorHAnsi"/>
          <w:sz w:val="24"/>
          <w:szCs w:val="24"/>
        </w:rPr>
        <w:t>’ approach</w:t>
      </w:r>
      <w:r w:rsidRPr="00E0688A">
        <w:rPr>
          <w:rFonts w:cstheme="minorHAnsi"/>
          <w:sz w:val="24"/>
          <w:szCs w:val="24"/>
        </w:rPr>
        <w:t xml:space="preserve"> </w:t>
      </w:r>
    </w:p>
    <w:p w14:paraId="06CF73E4" w14:textId="2FDFC919" w:rsidR="00D97E2D" w:rsidRPr="00E0688A" w:rsidRDefault="00D97E2D" w:rsidP="00D97E2D">
      <w:pPr>
        <w:pStyle w:val="ListParagraph"/>
        <w:numPr>
          <w:ilvl w:val="0"/>
          <w:numId w:val="18"/>
        </w:numPr>
        <w:rPr>
          <w:rFonts w:cstheme="minorHAnsi"/>
          <w:strike/>
          <w:sz w:val="24"/>
          <w:szCs w:val="24"/>
        </w:rPr>
      </w:pPr>
      <w:r w:rsidRPr="00E0688A">
        <w:rPr>
          <w:rFonts w:cstheme="minorHAnsi"/>
          <w:sz w:val="24"/>
          <w:szCs w:val="24"/>
        </w:rPr>
        <w:t>sales of merchandise</w:t>
      </w:r>
      <w:r w:rsidR="007D1EC2" w:rsidRPr="00E0688A">
        <w:rPr>
          <w:rFonts w:cstheme="minorHAnsi"/>
          <w:sz w:val="24"/>
          <w:szCs w:val="24"/>
        </w:rPr>
        <w:t xml:space="preserve">- </w:t>
      </w:r>
      <w:r w:rsidR="00DE13C4" w:rsidRPr="00E0688A">
        <w:rPr>
          <w:rFonts w:cstheme="minorHAnsi"/>
          <w:sz w:val="24"/>
          <w:szCs w:val="24"/>
        </w:rPr>
        <w:t>(</w:t>
      </w:r>
      <w:r w:rsidR="00B12467" w:rsidRPr="00E0688A">
        <w:rPr>
          <w:rFonts w:cstheme="minorHAnsi"/>
          <w:sz w:val="24"/>
          <w:szCs w:val="24"/>
        </w:rPr>
        <w:t>currently very limited)</w:t>
      </w:r>
    </w:p>
    <w:p w14:paraId="3BADCC19" w14:textId="1EE59637" w:rsidR="00D97E2D" w:rsidRPr="00E0688A" w:rsidRDefault="00D97E2D" w:rsidP="00D97E2D">
      <w:pPr>
        <w:pStyle w:val="ListParagraph"/>
        <w:numPr>
          <w:ilvl w:val="0"/>
          <w:numId w:val="18"/>
        </w:numPr>
        <w:rPr>
          <w:rFonts w:cstheme="minorHAnsi"/>
          <w:strike/>
          <w:sz w:val="24"/>
          <w:szCs w:val="24"/>
        </w:rPr>
      </w:pPr>
      <w:r w:rsidRPr="00E0688A">
        <w:rPr>
          <w:rFonts w:cstheme="minorHAnsi"/>
          <w:sz w:val="24"/>
          <w:szCs w:val="24"/>
        </w:rPr>
        <w:t xml:space="preserve">sponsorship/ </w:t>
      </w:r>
      <w:r w:rsidR="007D1EC2" w:rsidRPr="00E0688A">
        <w:rPr>
          <w:rFonts w:cstheme="minorHAnsi"/>
          <w:sz w:val="24"/>
          <w:szCs w:val="24"/>
        </w:rPr>
        <w:t>support from</w:t>
      </w:r>
      <w:r w:rsidRPr="00E0688A">
        <w:rPr>
          <w:rFonts w:cstheme="minorHAnsi"/>
          <w:sz w:val="24"/>
          <w:szCs w:val="24"/>
        </w:rPr>
        <w:t xml:space="preserve"> a local business</w:t>
      </w:r>
    </w:p>
    <w:p w14:paraId="1D9B9029" w14:textId="0CCAAD21" w:rsidR="00F476BB" w:rsidRPr="00E0688A" w:rsidRDefault="00D97E2D" w:rsidP="00D97E2D">
      <w:pPr>
        <w:pStyle w:val="ListParagraph"/>
        <w:numPr>
          <w:ilvl w:val="0"/>
          <w:numId w:val="18"/>
        </w:numPr>
        <w:rPr>
          <w:rFonts w:cstheme="minorHAnsi"/>
          <w:strike/>
          <w:sz w:val="24"/>
          <w:szCs w:val="24"/>
        </w:rPr>
      </w:pPr>
      <w:r w:rsidRPr="00E0688A">
        <w:rPr>
          <w:rFonts w:cstheme="minorHAnsi"/>
          <w:sz w:val="24"/>
          <w:szCs w:val="24"/>
        </w:rPr>
        <w:t xml:space="preserve">donations </w:t>
      </w:r>
    </w:p>
    <w:p w14:paraId="3D878346" w14:textId="77777777" w:rsidR="00D16E54" w:rsidRPr="00D16E54" w:rsidRDefault="00D16E54" w:rsidP="00D16E54">
      <w:pPr>
        <w:pStyle w:val="ListParagraph"/>
        <w:rPr>
          <w:rFonts w:cstheme="minorHAnsi"/>
          <w:strike/>
          <w:sz w:val="24"/>
          <w:szCs w:val="24"/>
        </w:rPr>
      </w:pPr>
    </w:p>
    <w:p w14:paraId="3B61A552" w14:textId="50263EB3" w:rsidR="00D16E54" w:rsidRPr="00D16E54" w:rsidRDefault="007D1EC2" w:rsidP="00D16E54">
      <w:pPr>
        <w:pStyle w:val="ListParagraph"/>
        <w:numPr>
          <w:ilvl w:val="0"/>
          <w:numId w:val="18"/>
        </w:numPr>
        <w:rPr>
          <w:rFonts w:cstheme="minorHAnsi"/>
          <w:strike/>
          <w:sz w:val="24"/>
          <w:szCs w:val="24"/>
        </w:rPr>
      </w:pPr>
      <w:r w:rsidRPr="00E0688A">
        <w:rPr>
          <w:rFonts w:cstheme="minorHAnsi"/>
          <w:sz w:val="24"/>
          <w:szCs w:val="24"/>
        </w:rPr>
        <w:t>events and activities</w:t>
      </w:r>
      <w:r w:rsidR="00DE13C4" w:rsidRPr="00E0688A">
        <w:rPr>
          <w:rFonts w:cstheme="minorHAnsi"/>
          <w:sz w:val="24"/>
          <w:szCs w:val="24"/>
        </w:rPr>
        <w:t xml:space="preserve"> including the annual </w:t>
      </w:r>
      <w:r w:rsidR="00B12467" w:rsidRPr="00E0688A">
        <w:rPr>
          <w:rFonts w:cstheme="minorHAnsi"/>
          <w:sz w:val="24"/>
          <w:szCs w:val="24"/>
        </w:rPr>
        <w:t>Ironbridge Coracle</w:t>
      </w:r>
      <w:r w:rsidR="00DE13C4" w:rsidRPr="00E0688A">
        <w:rPr>
          <w:rFonts w:cstheme="minorHAnsi"/>
          <w:sz w:val="24"/>
          <w:szCs w:val="24"/>
        </w:rPr>
        <w:t xml:space="preserve"> Regatta</w:t>
      </w:r>
    </w:p>
    <w:p w14:paraId="64CC66E1" w14:textId="6E4ED3DA" w:rsidR="001333A8" w:rsidRPr="00D16E54" w:rsidRDefault="007D1EC2" w:rsidP="00D16E54">
      <w:pPr>
        <w:pStyle w:val="ListParagraph"/>
        <w:numPr>
          <w:ilvl w:val="0"/>
          <w:numId w:val="18"/>
        </w:numPr>
        <w:rPr>
          <w:rFonts w:cstheme="minorHAnsi"/>
          <w:strike/>
          <w:sz w:val="24"/>
          <w:szCs w:val="24"/>
        </w:rPr>
      </w:pPr>
      <w:r w:rsidRPr="00D16E54">
        <w:rPr>
          <w:rFonts w:cstheme="minorHAnsi"/>
          <w:sz w:val="24"/>
          <w:szCs w:val="24"/>
        </w:rPr>
        <w:t>grants</w:t>
      </w:r>
      <w:r w:rsidR="00D16E54">
        <w:rPr>
          <w:rFonts w:cstheme="minorHAnsi"/>
          <w:sz w:val="24"/>
          <w:szCs w:val="24"/>
        </w:rPr>
        <w:t xml:space="preserve">: four </w:t>
      </w:r>
      <w:r w:rsidRPr="00D16E54">
        <w:rPr>
          <w:rFonts w:cstheme="minorHAnsi"/>
          <w:sz w:val="24"/>
          <w:szCs w:val="24"/>
        </w:rPr>
        <w:t>of the Trustees have experience in writing funding bids and as a small charity the Trust has been successful in raising funds this way</w:t>
      </w:r>
      <w:r w:rsidRPr="00D16E54">
        <w:rPr>
          <w:rFonts w:cstheme="minorHAnsi"/>
          <w:color w:val="FF0000"/>
          <w:sz w:val="24"/>
          <w:szCs w:val="24"/>
        </w:rPr>
        <w:t xml:space="preserve">.   </w:t>
      </w:r>
    </w:p>
    <w:p w14:paraId="1093C1AC" w14:textId="4965332E" w:rsidR="001333A8" w:rsidRDefault="001333A8" w:rsidP="00420E56">
      <w:pPr>
        <w:pStyle w:val="Heading2"/>
        <w:rPr>
          <w:b/>
          <w:bCs/>
        </w:rPr>
      </w:pPr>
      <w:r w:rsidRPr="002D0FC1">
        <w:rPr>
          <w:b/>
          <w:bCs/>
        </w:rPr>
        <w:t xml:space="preserve">Key accountabilities </w:t>
      </w:r>
    </w:p>
    <w:p w14:paraId="4A6937C3" w14:textId="557A1BE8" w:rsidR="002E11B4" w:rsidRPr="00D16E54" w:rsidRDefault="002E11B4" w:rsidP="002E11B4">
      <w:pPr>
        <w:rPr>
          <w:sz w:val="24"/>
          <w:szCs w:val="24"/>
        </w:rPr>
      </w:pPr>
      <w:r w:rsidRPr="00D16E54">
        <w:rPr>
          <w:sz w:val="24"/>
          <w:szCs w:val="24"/>
        </w:rPr>
        <w:t xml:space="preserve">As a Trustee you will work with other Trustees to </w:t>
      </w:r>
    </w:p>
    <w:p w14:paraId="0F79A799" w14:textId="411BB87C" w:rsidR="001333A8" w:rsidRPr="00D37CC2" w:rsidRDefault="001333A8" w:rsidP="00420E56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37CC2">
        <w:rPr>
          <w:rFonts w:cstheme="minorHAnsi"/>
          <w:sz w:val="24"/>
          <w:szCs w:val="24"/>
        </w:rPr>
        <w:t xml:space="preserve">Set and maintain the vision, </w:t>
      </w:r>
      <w:proofErr w:type="gramStart"/>
      <w:r w:rsidRPr="00D37CC2">
        <w:rPr>
          <w:rFonts w:cstheme="minorHAnsi"/>
          <w:sz w:val="24"/>
          <w:szCs w:val="24"/>
        </w:rPr>
        <w:t>mission</w:t>
      </w:r>
      <w:proofErr w:type="gramEnd"/>
      <w:r w:rsidRPr="00D37CC2">
        <w:rPr>
          <w:rFonts w:cstheme="minorHAnsi"/>
          <w:sz w:val="24"/>
          <w:szCs w:val="24"/>
        </w:rPr>
        <w:t xml:space="preserve"> and values of the charity </w:t>
      </w:r>
    </w:p>
    <w:p w14:paraId="515985C0" w14:textId="5F4E1AF0" w:rsidR="001333A8" w:rsidRPr="00D37CC2" w:rsidRDefault="001333A8" w:rsidP="00420E56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37CC2">
        <w:rPr>
          <w:rFonts w:cstheme="minorHAnsi"/>
          <w:sz w:val="24"/>
          <w:szCs w:val="24"/>
        </w:rPr>
        <w:t>Ensure the charity complies with charity law requirements and other laws that apply to the charity</w:t>
      </w:r>
    </w:p>
    <w:p w14:paraId="726CEB6B" w14:textId="50E777A2" w:rsidR="001333A8" w:rsidRPr="00D37CC2" w:rsidRDefault="001333A8" w:rsidP="00420E56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37CC2">
        <w:rPr>
          <w:rFonts w:cstheme="minorHAnsi"/>
          <w:sz w:val="24"/>
          <w:szCs w:val="24"/>
        </w:rPr>
        <w:t>Ensure the charity’s resources are responsibly managed</w:t>
      </w:r>
    </w:p>
    <w:p w14:paraId="57904B73" w14:textId="272D712B" w:rsidR="001333A8" w:rsidRPr="00D37CC2" w:rsidRDefault="001333A8" w:rsidP="00420E56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37CC2">
        <w:rPr>
          <w:rFonts w:cstheme="minorHAnsi"/>
          <w:sz w:val="24"/>
          <w:szCs w:val="24"/>
        </w:rPr>
        <w:t>Act in, and further, the charity’s best interests.</w:t>
      </w:r>
    </w:p>
    <w:p w14:paraId="52C5D73D" w14:textId="3037DC62" w:rsidR="00EC40A7" w:rsidRPr="00E0688A" w:rsidRDefault="001333A8" w:rsidP="00420E56">
      <w:pPr>
        <w:pStyle w:val="Heading2"/>
        <w:rPr>
          <w:b/>
          <w:bCs/>
          <w:color w:val="4472C4" w:themeColor="accent1"/>
        </w:rPr>
      </w:pPr>
      <w:r w:rsidRPr="00E0688A">
        <w:rPr>
          <w:b/>
          <w:bCs/>
          <w:color w:val="4472C4" w:themeColor="accent1"/>
        </w:rPr>
        <w:t>Requirements</w:t>
      </w:r>
      <w:r w:rsidR="002E11B4" w:rsidRPr="00E0688A">
        <w:rPr>
          <w:b/>
          <w:bCs/>
          <w:color w:val="4472C4" w:themeColor="accent1"/>
        </w:rPr>
        <w:t xml:space="preserve"> </w:t>
      </w:r>
      <w:r w:rsidR="0039648F" w:rsidRPr="00E0688A">
        <w:rPr>
          <w:b/>
          <w:bCs/>
          <w:color w:val="4472C4" w:themeColor="accent1"/>
        </w:rPr>
        <w:t xml:space="preserve">specific to the </w:t>
      </w:r>
      <w:r w:rsidR="002E11B4" w:rsidRPr="00E0688A">
        <w:rPr>
          <w:b/>
          <w:bCs/>
          <w:color w:val="4472C4" w:themeColor="accent1"/>
        </w:rPr>
        <w:t>Fund</w:t>
      </w:r>
      <w:r w:rsidR="0039648F" w:rsidRPr="00E0688A">
        <w:rPr>
          <w:b/>
          <w:bCs/>
          <w:color w:val="4472C4" w:themeColor="accent1"/>
        </w:rPr>
        <w:t>raising Trustee</w:t>
      </w:r>
    </w:p>
    <w:p w14:paraId="0C4CD79E" w14:textId="4FA13141" w:rsidR="005F66DC" w:rsidRPr="00D16E54" w:rsidRDefault="0039648F" w:rsidP="00D16E54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0688A">
        <w:rPr>
          <w:rFonts w:cstheme="minorHAnsi"/>
          <w:sz w:val="24"/>
          <w:szCs w:val="24"/>
        </w:rPr>
        <w:t xml:space="preserve">Work with the rest of the </w:t>
      </w:r>
      <w:r w:rsidR="00EC40A7" w:rsidRPr="00E0688A">
        <w:rPr>
          <w:rFonts w:cstheme="minorHAnsi"/>
          <w:sz w:val="24"/>
          <w:szCs w:val="24"/>
        </w:rPr>
        <w:t xml:space="preserve">Board to develop a </w:t>
      </w:r>
      <w:r w:rsidR="00573F2D" w:rsidRPr="00E0688A">
        <w:rPr>
          <w:rFonts w:cstheme="minorHAnsi"/>
          <w:sz w:val="24"/>
          <w:szCs w:val="24"/>
        </w:rPr>
        <w:t>5-year</w:t>
      </w:r>
      <w:r w:rsidR="006C3FBC" w:rsidRPr="00E0688A">
        <w:rPr>
          <w:rFonts w:cstheme="minorHAnsi"/>
          <w:sz w:val="24"/>
          <w:szCs w:val="24"/>
        </w:rPr>
        <w:t xml:space="preserve"> </w:t>
      </w:r>
      <w:r w:rsidR="00EC40A7" w:rsidRPr="00E0688A">
        <w:rPr>
          <w:rFonts w:cstheme="minorHAnsi"/>
          <w:sz w:val="24"/>
          <w:szCs w:val="24"/>
        </w:rPr>
        <w:t xml:space="preserve">fundraising strategy </w:t>
      </w:r>
      <w:r w:rsidR="006C3FBC" w:rsidRPr="00E0688A">
        <w:rPr>
          <w:rFonts w:cstheme="minorHAnsi"/>
          <w:sz w:val="24"/>
          <w:szCs w:val="24"/>
        </w:rPr>
        <w:t>and action plan</w:t>
      </w:r>
      <w:r w:rsidR="00B12467" w:rsidRPr="00E0688A">
        <w:rPr>
          <w:rFonts w:cstheme="minorHAnsi"/>
          <w:sz w:val="24"/>
          <w:szCs w:val="24"/>
        </w:rPr>
        <w:t xml:space="preserve">, including </w:t>
      </w:r>
      <w:r w:rsidR="00B12467" w:rsidRPr="00D16E54">
        <w:rPr>
          <w:rFonts w:cstheme="minorHAnsi"/>
          <w:sz w:val="24"/>
          <w:szCs w:val="24"/>
        </w:rPr>
        <w:t>advising on how best to generate income and ensuring</w:t>
      </w:r>
      <w:r w:rsidR="007D218F" w:rsidRPr="00D16E54">
        <w:rPr>
          <w:rFonts w:cstheme="minorHAnsi"/>
          <w:sz w:val="24"/>
          <w:szCs w:val="24"/>
        </w:rPr>
        <w:t xml:space="preserve"> that </w:t>
      </w:r>
      <w:r w:rsidR="00B12467" w:rsidRPr="00D16E54">
        <w:rPr>
          <w:rFonts w:cstheme="minorHAnsi"/>
          <w:sz w:val="24"/>
          <w:szCs w:val="24"/>
        </w:rPr>
        <w:t xml:space="preserve">the Trust operates within the </w:t>
      </w:r>
      <w:r w:rsidR="007D218F" w:rsidRPr="00D16E54">
        <w:rPr>
          <w:rFonts w:cstheme="minorHAnsi"/>
          <w:sz w:val="24"/>
          <w:szCs w:val="24"/>
        </w:rPr>
        <w:t xml:space="preserve">limitations of a CIO.   </w:t>
      </w:r>
    </w:p>
    <w:p w14:paraId="15116DB3" w14:textId="1BF7B04B" w:rsidR="00A41ECC" w:rsidRPr="00E0688A" w:rsidRDefault="00A41ECC" w:rsidP="00420E56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0688A">
        <w:rPr>
          <w:rFonts w:cstheme="minorHAnsi"/>
          <w:sz w:val="24"/>
          <w:szCs w:val="24"/>
        </w:rPr>
        <w:t>Develop a written “Case for Support” which can be used to attract funding from a variety of sources</w:t>
      </w:r>
    </w:p>
    <w:p w14:paraId="275ED748" w14:textId="4628E2E5" w:rsidR="00A41ECC" w:rsidRPr="00E0688A" w:rsidRDefault="00A41ECC" w:rsidP="00420E56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0688A">
        <w:rPr>
          <w:rFonts w:cstheme="minorHAnsi"/>
          <w:sz w:val="24"/>
          <w:szCs w:val="24"/>
        </w:rPr>
        <w:t xml:space="preserve">Provide </w:t>
      </w:r>
      <w:r w:rsidR="00755E3E" w:rsidRPr="00E0688A">
        <w:rPr>
          <w:rFonts w:cstheme="minorHAnsi"/>
          <w:sz w:val="24"/>
          <w:szCs w:val="24"/>
        </w:rPr>
        <w:t>support and training to allow other Trustees and Volunteers to play their part in raising funds for the Trust</w:t>
      </w:r>
    </w:p>
    <w:p w14:paraId="5DAC3F4E" w14:textId="029123A7" w:rsidR="00DD03F9" w:rsidRPr="00E0688A" w:rsidRDefault="000430EF" w:rsidP="00420E56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0688A">
        <w:rPr>
          <w:rFonts w:cstheme="minorHAnsi"/>
          <w:sz w:val="24"/>
          <w:szCs w:val="24"/>
        </w:rPr>
        <w:t xml:space="preserve">Support the Board in </w:t>
      </w:r>
      <w:r w:rsidR="00DD03F9" w:rsidRPr="00E0688A">
        <w:rPr>
          <w:rFonts w:cstheme="minorHAnsi"/>
          <w:sz w:val="24"/>
          <w:szCs w:val="24"/>
        </w:rPr>
        <w:t>r</w:t>
      </w:r>
      <w:r w:rsidRPr="00E0688A">
        <w:rPr>
          <w:rFonts w:cstheme="minorHAnsi"/>
          <w:sz w:val="24"/>
          <w:szCs w:val="24"/>
        </w:rPr>
        <w:t xml:space="preserve">ecruiting </w:t>
      </w:r>
      <w:r w:rsidR="00DD03F9" w:rsidRPr="00E0688A">
        <w:rPr>
          <w:rFonts w:cstheme="minorHAnsi"/>
          <w:sz w:val="24"/>
          <w:szCs w:val="24"/>
        </w:rPr>
        <w:t xml:space="preserve">a </w:t>
      </w:r>
      <w:r w:rsidRPr="00E0688A">
        <w:rPr>
          <w:rFonts w:cstheme="minorHAnsi"/>
          <w:sz w:val="24"/>
          <w:szCs w:val="24"/>
        </w:rPr>
        <w:t>new fundraising volunteer</w:t>
      </w:r>
      <w:r w:rsidR="00DD03F9" w:rsidRPr="00E0688A">
        <w:rPr>
          <w:rFonts w:cstheme="minorHAnsi"/>
          <w:sz w:val="24"/>
          <w:szCs w:val="24"/>
        </w:rPr>
        <w:t xml:space="preserve"> team and </w:t>
      </w:r>
      <w:r w:rsidR="00C76E07" w:rsidRPr="00E0688A">
        <w:rPr>
          <w:rFonts w:cstheme="minorHAnsi"/>
          <w:sz w:val="24"/>
          <w:szCs w:val="24"/>
        </w:rPr>
        <w:t xml:space="preserve">actively support them until they </w:t>
      </w:r>
      <w:proofErr w:type="gramStart"/>
      <w:r w:rsidR="00C76E07" w:rsidRPr="00E0688A">
        <w:rPr>
          <w:rFonts w:cstheme="minorHAnsi"/>
          <w:sz w:val="24"/>
          <w:szCs w:val="24"/>
        </w:rPr>
        <w:t>are able to</w:t>
      </w:r>
      <w:proofErr w:type="gramEnd"/>
      <w:r w:rsidR="00C76E07" w:rsidRPr="00E0688A">
        <w:rPr>
          <w:rFonts w:cstheme="minorHAnsi"/>
          <w:sz w:val="24"/>
          <w:szCs w:val="24"/>
        </w:rPr>
        <w:t xml:space="preserve"> deliver fundraising activities by themselves. </w:t>
      </w:r>
      <w:r w:rsidR="00DD03F9" w:rsidRPr="00E0688A">
        <w:rPr>
          <w:rFonts w:cstheme="minorHAnsi"/>
          <w:sz w:val="24"/>
          <w:szCs w:val="24"/>
        </w:rPr>
        <w:t xml:space="preserve"> </w:t>
      </w:r>
    </w:p>
    <w:p w14:paraId="064074E0" w14:textId="77777777" w:rsidR="00DD03F9" w:rsidRPr="00E0688A" w:rsidRDefault="001333A8" w:rsidP="00420E56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0688A">
        <w:rPr>
          <w:rFonts w:cstheme="minorHAnsi"/>
          <w:sz w:val="24"/>
          <w:szCs w:val="24"/>
        </w:rPr>
        <w:t>Act as an ambassador for the charity and represent the interests of all stakeholders</w:t>
      </w:r>
    </w:p>
    <w:p w14:paraId="2E1B3DD5" w14:textId="77777777" w:rsidR="00DD03F9" w:rsidRPr="00E0688A" w:rsidRDefault="001333A8" w:rsidP="00420E56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0688A">
        <w:rPr>
          <w:rFonts w:cstheme="minorHAnsi"/>
          <w:sz w:val="24"/>
          <w:szCs w:val="24"/>
        </w:rPr>
        <w:t>Actively participate in all Board meetings and other Trustee meetings as they arise</w:t>
      </w:r>
    </w:p>
    <w:p w14:paraId="2DD15A35" w14:textId="4B21695A" w:rsidR="0008284D" w:rsidRPr="00E0688A" w:rsidRDefault="001333A8" w:rsidP="00420E56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0688A">
        <w:rPr>
          <w:rFonts w:cstheme="minorHAnsi"/>
          <w:sz w:val="24"/>
          <w:szCs w:val="24"/>
        </w:rPr>
        <w:t>Contribute to the effective performance of the Board</w:t>
      </w:r>
    </w:p>
    <w:p w14:paraId="43B80687" w14:textId="4127C585" w:rsidR="001333A8" w:rsidRPr="0008284D" w:rsidRDefault="001333A8" w:rsidP="00420E56">
      <w:pPr>
        <w:pStyle w:val="Heading2"/>
        <w:rPr>
          <w:b/>
          <w:bCs/>
        </w:rPr>
      </w:pPr>
      <w:r w:rsidRPr="0008284D">
        <w:rPr>
          <w:b/>
          <w:bCs/>
        </w:rPr>
        <w:t xml:space="preserve">Skills and knowledge </w:t>
      </w:r>
    </w:p>
    <w:p w14:paraId="5F2CFFC2" w14:textId="30B32243" w:rsidR="001333A8" w:rsidRPr="00D37CC2" w:rsidRDefault="001333A8" w:rsidP="00420E56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37CC2">
        <w:rPr>
          <w:rFonts w:cstheme="minorHAnsi"/>
          <w:sz w:val="24"/>
          <w:szCs w:val="24"/>
        </w:rPr>
        <w:t>Professional charity</w:t>
      </w:r>
      <w:r w:rsidR="00D81245">
        <w:rPr>
          <w:rFonts w:cstheme="minorHAnsi"/>
          <w:sz w:val="24"/>
          <w:szCs w:val="24"/>
        </w:rPr>
        <w:t xml:space="preserve"> or heritage</w:t>
      </w:r>
      <w:r w:rsidRPr="00D37CC2">
        <w:rPr>
          <w:rFonts w:cstheme="minorHAnsi"/>
          <w:sz w:val="24"/>
          <w:szCs w:val="24"/>
        </w:rPr>
        <w:t xml:space="preserve"> fundraising knowledge, notably in individual giving (including digital), corporate and major donor fundraising and community fundraising</w:t>
      </w:r>
    </w:p>
    <w:p w14:paraId="5C5C98E8" w14:textId="2A3DAE52" w:rsidR="001333A8" w:rsidRPr="00D37CC2" w:rsidRDefault="001333A8" w:rsidP="00420E5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D37CC2">
        <w:rPr>
          <w:rFonts w:cstheme="minorHAnsi"/>
          <w:sz w:val="24"/>
          <w:szCs w:val="24"/>
        </w:rPr>
        <w:t xml:space="preserve">Knowledge of the UK charity fundraising sector </w:t>
      </w:r>
    </w:p>
    <w:p w14:paraId="6762D78B" w14:textId="36DBFECA" w:rsidR="001333A8" w:rsidRDefault="001333A8" w:rsidP="00420E5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D37CC2">
        <w:rPr>
          <w:rFonts w:cstheme="minorHAnsi"/>
          <w:sz w:val="24"/>
          <w:szCs w:val="24"/>
        </w:rPr>
        <w:t>Strategic planning skills</w:t>
      </w:r>
    </w:p>
    <w:p w14:paraId="30CA527E" w14:textId="755E296B" w:rsidR="00E0688A" w:rsidRPr="00D37CC2" w:rsidRDefault="00E0688A" w:rsidP="00420E5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Experience of liaising with businesses </w:t>
      </w:r>
    </w:p>
    <w:p w14:paraId="05DE6A24" w14:textId="5C9ADA78" w:rsidR="001333A8" w:rsidRPr="0008284D" w:rsidRDefault="001333A8" w:rsidP="00420E56">
      <w:pPr>
        <w:pStyle w:val="Heading2"/>
        <w:rPr>
          <w:b/>
          <w:bCs/>
        </w:rPr>
      </w:pPr>
      <w:r w:rsidRPr="0008284D">
        <w:rPr>
          <w:b/>
          <w:bCs/>
        </w:rPr>
        <w:t xml:space="preserve">Term of Appointment </w:t>
      </w:r>
    </w:p>
    <w:p w14:paraId="057B9305" w14:textId="19506E35" w:rsidR="001333A8" w:rsidRPr="007D218F" w:rsidRDefault="001333A8" w:rsidP="00420E56">
      <w:pPr>
        <w:rPr>
          <w:rFonts w:cstheme="minorHAnsi"/>
          <w:color w:val="FF0000"/>
          <w:sz w:val="24"/>
          <w:szCs w:val="24"/>
        </w:rPr>
      </w:pPr>
      <w:r w:rsidRPr="001333A8">
        <w:rPr>
          <w:rFonts w:cstheme="minorHAnsi"/>
          <w:sz w:val="24"/>
          <w:szCs w:val="24"/>
        </w:rPr>
        <w:t xml:space="preserve">The period for which Trustees are appointed is three years, with an option to serve two further terms by agreement of the Board of Trustees. </w:t>
      </w:r>
    </w:p>
    <w:p w14:paraId="70C3EAEC" w14:textId="77777777" w:rsidR="001333A8" w:rsidRPr="00F67193" w:rsidRDefault="001333A8" w:rsidP="00420E56">
      <w:pPr>
        <w:pStyle w:val="Heading2"/>
        <w:rPr>
          <w:b/>
          <w:bCs/>
        </w:rPr>
      </w:pPr>
      <w:r w:rsidRPr="00F67193">
        <w:rPr>
          <w:b/>
          <w:bCs/>
        </w:rPr>
        <w:t>Time commitment</w:t>
      </w:r>
    </w:p>
    <w:p w14:paraId="64A5BF18" w14:textId="0F1D19B3" w:rsidR="00201285" w:rsidRPr="00E0688A" w:rsidRDefault="00201285" w:rsidP="00420E56">
      <w:pPr>
        <w:rPr>
          <w:rFonts w:cstheme="minorHAnsi"/>
          <w:sz w:val="24"/>
          <w:szCs w:val="24"/>
        </w:rPr>
      </w:pPr>
      <w:r w:rsidRPr="00E0688A">
        <w:rPr>
          <w:rFonts w:cstheme="minorHAnsi"/>
          <w:sz w:val="24"/>
          <w:szCs w:val="24"/>
        </w:rPr>
        <w:t xml:space="preserve">Initially there will be more work to be completed to develop the Funding strategy and the Case for Support.  We’d envisage up to </w:t>
      </w:r>
      <w:r w:rsidR="001C3CCD" w:rsidRPr="00E0688A">
        <w:rPr>
          <w:rFonts w:cstheme="minorHAnsi"/>
          <w:sz w:val="24"/>
          <w:szCs w:val="24"/>
        </w:rPr>
        <w:t>several hours a week in the first few months.  After that the time commitment will be determined by the post holder and the agreed Fundraising strategy</w:t>
      </w:r>
    </w:p>
    <w:p w14:paraId="27186436" w14:textId="125AA0D7" w:rsidR="001333A8" w:rsidRPr="001333A8" w:rsidRDefault="001333A8" w:rsidP="00420E56">
      <w:pPr>
        <w:rPr>
          <w:rFonts w:cstheme="minorHAnsi"/>
          <w:sz w:val="24"/>
          <w:szCs w:val="24"/>
        </w:rPr>
      </w:pPr>
      <w:r w:rsidRPr="001333A8">
        <w:rPr>
          <w:rFonts w:cstheme="minorHAnsi"/>
          <w:sz w:val="24"/>
          <w:szCs w:val="24"/>
        </w:rPr>
        <w:lastRenderedPageBreak/>
        <w:t xml:space="preserve">Trustees attend </w:t>
      </w:r>
      <w:r w:rsidR="00D16E54" w:rsidRPr="00062E76">
        <w:rPr>
          <w:rFonts w:cstheme="minorHAnsi"/>
          <w:sz w:val="24"/>
          <w:szCs w:val="24"/>
        </w:rPr>
        <w:t>bimonthly</w:t>
      </w:r>
      <w:r w:rsidR="002E11B4" w:rsidRPr="00062E76">
        <w:rPr>
          <w:rFonts w:cstheme="minorHAnsi"/>
          <w:sz w:val="24"/>
          <w:szCs w:val="24"/>
        </w:rPr>
        <w:t xml:space="preserve"> </w:t>
      </w:r>
      <w:r w:rsidR="002E11B4">
        <w:rPr>
          <w:rFonts w:cstheme="minorHAnsi"/>
          <w:sz w:val="24"/>
          <w:szCs w:val="24"/>
        </w:rPr>
        <w:t>meetings</w:t>
      </w:r>
      <w:r w:rsidRPr="001333A8">
        <w:rPr>
          <w:rFonts w:cstheme="minorHAnsi"/>
          <w:sz w:val="24"/>
          <w:szCs w:val="24"/>
        </w:rPr>
        <w:t>, with papers sent out ahead of the meetings.</w:t>
      </w:r>
    </w:p>
    <w:p w14:paraId="336876FF" w14:textId="03ED87B6" w:rsidR="001333A8" w:rsidRDefault="001333A8" w:rsidP="00420E56">
      <w:pPr>
        <w:rPr>
          <w:rFonts w:cstheme="minorHAnsi"/>
          <w:sz w:val="24"/>
          <w:szCs w:val="24"/>
        </w:rPr>
      </w:pPr>
      <w:r w:rsidRPr="001333A8">
        <w:rPr>
          <w:rFonts w:cstheme="minorHAnsi"/>
          <w:sz w:val="24"/>
          <w:szCs w:val="24"/>
        </w:rPr>
        <w:t xml:space="preserve">There will be occasions when Trustees are required to attend other planned meetings </w:t>
      </w:r>
      <w:r w:rsidR="00F046DE" w:rsidRPr="001333A8">
        <w:rPr>
          <w:rFonts w:cstheme="minorHAnsi"/>
          <w:sz w:val="24"/>
          <w:szCs w:val="24"/>
        </w:rPr>
        <w:t>i.e.,</w:t>
      </w:r>
      <w:r w:rsidRPr="001333A8">
        <w:rPr>
          <w:rFonts w:cstheme="minorHAnsi"/>
          <w:sz w:val="24"/>
          <w:szCs w:val="24"/>
        </w:rPr>
        <w:t xml:space="preserve"> strategy planning meetings, committee meetings and events. Dates for such meetings will be circulated in good time.</w:t>
      </w:r>
    </w:p>
    <w:p w14:paraId="44F4CCEB" w14:textId="77777777" w:rsidR="007F167A" w:rsidRPr="00992882" w:rsidRDefault="007F167A" w:rsidP="007F167A">
      <w:pPr>
        <w:pStyle w:val="Heading2"/>
        <w:rPr>
          <w:b/>
          <w:bCs/>
        </w:rPr>
      </w:pPr>
      <w:r w:rsidRPr="00992882">
        <w:rPr>
          <w:b/>
          <w:bCs/>
        </w:rPr>
        <w:t>To be considered for the role</w:t>
      </w:r>
    </w:p>
    <w:p w14:paraId="3323084C" w14:textId="2C719313" w:rsidR="007F167A" w:rsidRDefault="007F167A" w:rsidP="007F16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would like to discuss this role </w:t>
      </w:r>
      <w:r>
        <w:rPr>
          <w:rFonts w:cstheme="minorHAnsi"/>
          <w:sz w:val="24"/>
          <w:szCs w:val="24"/>
        </w:rPr>
        <w:t>further, please</w:t>
      </w:r>
      <w:r>
        <w:rPr>
          <w:rFonts w:cstheme="minorHAnsi"/>
          <w:sz w:val="24"/>
          <w:szCs w:val="24"/>
        </w:rPr>
        <w:t xml:space="preserve"> email Grant Foden, Company Secretary,  </w:t>
      </w:r>
      <w:hyperlink r:id="rId7" w:history="1">
        <w:r w:rsidRPr="005259CC">
          <w:rPr>
            <w:rStyle w:val="Hyperlink"/>
            <w:rFonts w:cstheme="minorHAnsi"/>
            <w:sz w:val="24"/>
            <w:szCs w:val="24"/>
          </w:rPr>
          <w:t>grantfoden@outlook.com</w:t>
        </w:r>
      </w:hyperlink>
      <w:r>
        <w:rPr>
          <w:rFonts w:cstheme="minorHAnsi"/>
          <w:sz w:val="24"/>
          <w:szCs w:val="24"/>
        </w:rPr>
        <w:t xml:space="preserve">  </w:t>
      </w:r>
    </w:p>
    <w:p w14:paraId="62020E5E" w14:textId="2AFDCCA5" w:rsidR="007F167A" w:rsidRDefault="007F167A" w:rsidP="007F16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1333A8">
        <w:rPr>
          <w:rFonts w:cstheme="minorHAnsi"/>
          <w:sz w:val="24"/>
          <w:szCs w:val="24"/>
        </w:rPr>
        <w:t xml:space="preserve">o be considered for the role, </w:t>
      </w:r>
      <w:r w:rsidRPr="001333A8">
        <w:rPr>
          <w:rFonts w:cstheme="minorHAnsi"/>
          <w:sz w:val="24"/>
          <w:szCs w:val="24"/>
        </w:rPr>
        <w:t>please</w:t>
      </w:r>
      <w:r>
        <w:rPr>
          <w:rFonts w:cstheme="minorHAnsi"/>
          <w:sz w:val="24"/>
          <w:szCs w:val="24"/>
        </w:rPr>
        <w:t xml:space="preserve"> </w:t>
      </w:r>
      <w:r w:rsidRPr="001333A8">
        <w:rPr>
          <w:rFonts w:cstheme="minorHAnsi"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 xml:space="preserve"> your</w:t>
      </w:r>
      <w:r w:rsidRPr="001333A8">
        <w:rPr>
          <w:rFonts w:cstheme="minorHAnsi"/>
          <w:sz w:val="24"/>
          <w:szCs w:val="24"/>
        </w:rPr>
        <w:t xml:space="preserve"> CV and a supporting statement outlining your suitability for the role </w:t>
      </w:r>
      <w:r w:rsidRPr="001333A8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Grant</w:t>
      </w:r>
      <w:r>
        <w:rPr>
          <w:rFonts w:cstheme="minorHAnsi"/>
          <w:sz w:val="24"/>
          <w:szCs w:val="24"/>
        </w:rPr>
        <w:t xml:space="preserve"> Foden, Company Secretary,  </w:t>
      </w:r>
      <w:hyperlink r:id="rId8" w:history="1">
        <w:r w:rsidRPr="005259CC">
          <w:rPr>
            <w:rStyle w:val="Hyperlink"/>
            <w:rFonts w:cstheme="minorHAnsi"/>
            <w:sz w:val="24"/>
            <w:szCs w:val="24"/>
          </w:rPr>
          <w:t>grantfoden@outlook.com</w:t>
        </w:r>
      </w:hyperlink>
    </w:p>
    <w:p w14:paraId="4A7BF6F5" w14:textId="77777777" w:rsidR="007F167A" w:rsidRPr="001333A8" w:rsidRDefault="007F167A" w:rsidP="00420E56">
      <w:pPr>
        <w:rPr>
          <w:rFonts w:cstheme="minorHAnsi"/>
          <w:sz w:val="24"/>
          <w:szCs w:val="24"/>
        </w:rPr>
      </w:pPr>
    </w:p>
    <w:p w14:paraId="5425EF1B" w14:textId="77777777" w:rsidR="00FC205A" w:rsidRDefault="00FC205A" w:rsidP="00420E56">
      <w:pPr>
        <w:rPr>
          <w:rFonts w:cstheme="minorHAnsi"/>
          <w:sz w:val="24"/>
          <w:szCs w:val="24"/>
        </w:rPr>
      </w:pPr>
    </w:p>
    <w:sectPr w:rsidR="00FC205A" w:rsidSect="0002553E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07B0" w14:textId="77777777" w:rsidR="004838C9" w:rsidRDefault="004838C9" w:rsidP="00AC4997">
      <w:pPr>
        <w:spacing w:after="0" w:line="240" w:lineRule="auto"/>
      </w:pPr>
      <w:r>
        <w:separator/>
      </w:r>
    </w:p>
  </w:endnote>
  <w:endnote w:type="continuationSeparator" w:id="0">
    <w:p w14:paraId="40A30FD5" w14:textId="77777777" w:rsidR="004838C9" w:rsidRDefault="004838C9" w:rsidP="00AC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D0F1" w14:textId="2E80BB62" w:rsidR="009C02EA" w:rsidRDefault="00420E56">
    <w:pPr>
      <w:pStyle w:val="Footer"/>
    </w:pPr>
    <w:r>
      <w:t>Trustee</w:t>
    </w:r>
    <w:r w:rsidR="003747B1">
      <w:t xml:space="preserve"> Role: </w:t>
    </w:r>
    <w:r>
      <w:t>Fundraising</w:t>
    </w:r>
    <w:r w:rsidR="003747B1">
      <w:t xml:space="preserve">: </w:t>
    </w:r>
    <w:r w:rsidR="009C02EA">
      <w:t xml:space="preserve"> </w:t>
    </w:r>
    <w:r w:rsidR="00573F2D">
      <w:t>Final 5.1.22</w:t>
    </w:r>
    <w:r w:rsidR="009C02EA">
      <w:t xml:space="preserve"> 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CE4B" w14:textId="77777777" w:rsidR="004838C9" w:rsidRDefault="004838C9" w:rsidP="00AC4997">
      <w:pPr>
        <w:spacing w:after="0" w:line="240" w:lineRule="auto"/>
      </w:pPr>
      <w:r>
        <w:separator/>
      </w:r>
    </w:p>
  </w:footnote>
  <w:footnote w:type="continuationSeparator" w:id="0">
    <w:p w14:paraId="05D8BB61" w14:textId="77777777" w:rsidR="004838C9" w:rsidRDefault="004838C9" w:rsidP="00AC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1E2" w14:textId="651CB4BB" w:rsidR="00AC4997" w:rsidRDefault="00014E2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4E492C" wp14:editId="42F75D17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950720" cy="685800"/>
          <wp:effectExtent l="0" t="0" r="0" b="0"/>
          <wp:wrapTight wrapText="bothSides">
            <wp:wrapPolygon edited="0">
              <wp:start x="0" y="0"/>
              <wp:lineTo x="0" y="21000"/>
              <wp:lineTo x="21305" y="21000"/>
              <wp:lineTo x="21305" y="0"/>
              <wp:lineTo x="0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4997">
      <w:rPr>
        <w:noProof/>
      </w:rPr>
      <w:drawing>
        <wp:anchor distT="0" distB="0" distL="114300" distR="114300" simplePos="0" relativeHeight="251658240" behindDoc="1" locked="0" layoutInCell="1" allowOverlap="1" wp14:anchorId="3DAE6AAD" wp14:editId="0F7DBFDD">
          <wp:simplePos x="0" y="0"/>
          <wp:positionH relativeFrom="column">
            <wp:posOffset>-38100</wp:posOffset>
          </wp:positionH>
          <wp:positionV relativeFrom="page">
            <wp:posOffset>266700</wp:posOffset>
          </wp:positionV>
          <wp:extent cx="1418590" cy="510540"/>
          <wp:effectExtent l="0" t="0" r="0" b="3810"/>
          <wp:wrapTight wrapText="bothSides">
            <wp:wrapPolygon edited="0">
              <wp:start x="0" y="0"/>
              <wp:lineTo x="0" y="20955"/>
              <wp:lineTo x="21175" y="20955"/>
              <wp:lineTo x="21175" y="0"/>
              <wp:lineTo x="0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9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A43"/>
    <w:multiLevelType w:val="hybridMultilevel"/>
    <w:tmpl w:val="F0D4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09E8"/>
    <w:multiLevelType w:val="hybridMultilevel"/>
    <w:tmpl w:val="8AE61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5356"/>
    <w:multiLevelType w:val="hybridMultilevel"/>
    <w:tmpl w:val="811E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2B7E"/>
    <w:multiLevelType w:val="hybridMultilevel"/>
    <w:tmpl w:val="92AE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3C42"/>
    <w:multiLevelType w:val="hybridMultilevel"/>
    <w:tmpl w:val="C5ECA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C7B7F"/>
    <w:multiLevelType w:val="hybridMultilevel"/>
    <w:tmpl w:val="0C90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D0B96"/>
    <w:multiLevelType w:val="hybridMultilevel"/>
    <w:tmpl w:val="6F1C03FA"/>
    <w:lvl w:ilvl="0" w:tplc="3DCAFB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7DE4"/>
    <w:multiLevelType w:val="hybridMultilevel"/>
    <w:tmpl w:val="C8027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83A5B"/>
    <w:multiLevelType w:val="hybridMultilevel"/>
    <w:tmpl w:val="1B90E0A8"/>
    <w:lvl w:ilvl="0" w:tplc="3DCAFB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C6D0D"/>
    <w:multiLevelType w:val="hybridMultilevel"/>
    <w:tmpl w:val="DA64E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316CD5"/>
    <w:multiLevelType w:val="hybridMultilevel"/>
    <w:tmpl w:val="E31E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22D8D"/>
    <w:multiLevelType w:val="hybridMultilevel"/>
    <w:tmpl w:val="8F4CEA4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064401"/>
    <w:multiLevelType w:val="hybridMultilevel"/>
    <w:tmpl w:val="15A0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B0F80"/>
    <w:multiLevelType w:val="hybridMultilevel"/>
    <w:tmpl w:val="911EA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445AD5"/>
    <w:multiLevelType w:val="hybridMultilevel"/>
    <w:tmpl w:val="ED92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0280D"/>
    <w:multiLevelType w:val="hybridMultilevel"/>
    <w:tmpl w:val="734A7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D0544"/>
    <w:multiLevelType w:val="hybridMultilevel"/>
    <w:tmpl w:val="9DFC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201BE"/>
    <w:multiLevelType w:val="hybridMultilevel"/>
    <w:tmpl w:val="050E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407792">
    <w:abstractNumId w:val="13"/>
  </w:num>
  <w:num w:numId="2" w16cid:durableId="1527600594">
    <w:abstractNumId w:val="2"/>
  </w:num>
  <w:num w:numId="3" w16cid:durableId="1747149960">
    <w:abstractNumId w:val="11"/>
  </w:num>
  <w:num w:numId="4" w16cid:durableId="619452545">
    <w:abstractNumId w:val="16"/>
  </w:num>
  <w:num w:numId="5" w16cid:durableId="1087310006">
    <w:abstractNumId w:val="10"/>
  </w:num>
  <w:num w:numId="6" w16cid:durableId="206141533">
    <w:abstractNumId w:val="12"/>
  </w:num>
  <w:num w:numId="7" w16cid:durableId="1163739344">
    <w:abstractNumId w:val="4"/>
  </w:num>
  <w:num w:numId="8" w16cid:durableId="1597252522">
    <w:abstractNumId w:val="3"/>
  </w:num>
  <w:num w:numId="9" w16cid:durableId="1210067788">
    <w:abstractNumId w:val="17"/>
  </w:num>
  <w:num w:numId="10" w16cid:durableId="1717512004">
    <w:abstractNumId w:val="14"/>
  </w:num>
  <w:num w:numId="11" w16cid:durableId="1943299243">
    <w:abstractNumId w:val="1"/>
  </w:num>
  <w:num w:numId="12" w16cid:durableId="1437208468">
    <w:abstractNumId w:val="9"/>
  </w:num>
  <w:num w:numId="13" w16cid:durableId="490295760">
    <w:abstractNumId w:val="15"/>
  </w:num>
  <w:num w:numId="14" w16cid:durableId="1929577701">
    <w:abstractNumId w:val="0"/>
  </w:num>
  <w:num w:numId="15" w16cid:durableId="4138720">
    <w:abstractNumId w:val="5"/>
  </w:num>
  <w:num w:numId="16" w16cid:durableId="998458256">
    <w:abstractNumId w:val="8"/>
  </w:num>
  <w:num w:numId="17" w16cid:durableId="1097412118">
    <w:abstractNumId w:val="6"/>
  </w:num>
  <w:num w:numId="18" w16cid:durableId="144399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64"/>
    <w:rsid w:val="00004285"/>
    <w:rsid w:val="00014E2F"/>
    <w:rsid w:val="0002553E"/>
    <w:rsid w:val="000367E6"/>
    <w:rsid w:val="000430EF"/>
    <w:rsid w:val="00062E76"/>
    <w:rsid w:val="0006778E"/>
    <w:rsid w:val="0008284D"/>
    <w:rsid w:val="000A40EB"/>
    <w:rsid w:val="000B6649"/>
    <w:rsid w:val="000D48CD"/>
    <w:rsid w:val="000D6D25"/>
    <w:rsid w:val="000E1B58"/>
    <w:rsid w:val="00112AD3"/>
    <w:rsid w:val="001333A8"/>
    <w:rsid w:val="0015178D"/>
    <w:rsid w:val="001656E8"/>
    <w:rsid w:val="00175526"/>
    <w:rsid w:val="001A7F4F"/>
    <w:rsid w:val="001C3CCD"/>
    <w:rsid w:val="001C408F"/>
    <w:rsid w:val="001D74D9"/>
    <w:rsid w:val="001E1DC3"/>
    <w:rsid w:val="00201285"/>
    <w:rsid w:val="00207348"/>
    <w:rsid w:val="00217A7A"/>
    <w:rsid w:val="00256F54"/>
    <w:rsid w:val="002659F2"/>
    <w:rsid w:val="002A2D84"/>
    <w:rsid w:val="002A3700"/>
    <w:rsid w:val="002B4F11"/>
    <w:rsid w:val="002B6902"/>
    <w:rsid w:val="002D0FC1"/>
    <w:rsid w:val="002E11B4"/>
    <w:rsid w:val="00326916"/>
    <w:rsid w:val="00330F3B"/>
    <w:rsid w:val="00347FF5"/>
    <w:rsid w:val="00353BB1"/>
    <w:rsid w:val="00365CAD"/>
    <w:rsid w:val="00373FB3"/>
    <w:rsid w:val="003747B1"/>
    <w:rsid w:val="0039648F"/>
    <w:rsid w:val="003C1195"/>
    <w:rsid w:val="003D1FEA"/>
    <w:rsid w:val="003D7204"/>
    <w:rsid w:val="003F5AF1"/>
    <w:rsid w:val="003F7E68"/>
    <w:rsid w:val="00401FC3"/>
    <w:rsid w:val="004043E1"/>
    <w:rsid w:val="00420E56"/>
    <w:rsid w:val="0044770E"/>
    <w:rsid w:val="004517FD"/>
    <w:rsid w:val="00457758"/>
    <w:rsid w:val="00480CED"/>
    <w:rsid w:val="004838C9"/>
    <w:rsid w:val="004A2A82"/>
    <w:rsid w:val="005109CB"/>
    <w:rsid w:val="00512CAA"/>
    <w:rsid w:val="00541750"/>
    <w:rsid w:val="005702D3"/>
    <w:rsid w:val="00570ED6"/>
    <w:rsid w:val="00573F2D"/>
    <w:rsid w:val="005E586E"/>
    <w:rsid w:val="005F66DC"/>
    <w:rsid w:val="006430B5"/>
    <w:rsid w:val="00657761"/>
    <w:rsid w:val="006600E2"/>
    <w:rsid w:val="006741C8"/>
    <w:rsid w:val="006973B6"/>
    <w:rsid w:val="006C3FBC"/>
    <w:rsid w:val="00702A93"/>
    <w:rsid w:val="00740FC6"/>
    <w:rsid w:val="00755E3E"/>
    <w:rsid w:val="00764564"/>
    <w:rsid w:val="0078717E"/>
    <w:rsid w:val="007872C7"/>
    <w:rsid w:val="00790B9A"/>
    <w:rsid w:val="007D1EC2"/>
    <w:rsid w:val="007D218F"/>
    <w:rsid w:val="007F167A"/>
    <w:rsid w:val="0081178B"/>
    <w:rsid w:val="00827A3D"/>
    <w:rsid w:val="008564DD"/>
    <w:rsid w:val="00857F43"/>
    <w:rsid w:val="008651BF"/>
    <w:rsid w:val="008B405F"/>
    <w:rsid w:val="008D2B5D"/>
    <w:rsid w:val="009075F7"/>
    <w:rsid w:val="009370FB"/>
    <w:rsid w:val="00944AE3"/>
    <w:rsid w:val="00951C4D"/>
    <w:rsid w:val="00956AD1"/>
    <w:rsid w:val="00992882"/>
    <w:rsid w:val="009C02EA"/>
    <w:rsid w:val="009C356B"/>
    <w:rsid w:val="009F001C"/>
    <w:rsid w:val="009F1619"/>
    <w:rsid w:val="009F1DEA"/>
    <w:rsid w:val="009F4E79"/>
    <w:rsid w:val="00A308BB"/>
    <w:rsid w:val="00A41ECC"/>
    <w:rsid w:val="00A635A8"/>
    <w:rsid w:val="00A90BD1"/>
    <w:rsid w:val="00A91760"/>
    <w:rsid w:val="00AA6C3D"/>
    <w:rsid w:val="00AC34D3"/>
    <w:rsid w:val="00AC4997"/>
    <w:rsid w:val="00AF7B69"/>
    <w:rsid w:val="00B04E0B"/>
    <w:rsid w:val="00B12467"/>
    <w:rsid w:val="00B42C9A"/>
    <w:rsid w:val="00B45496"/>
    <w:rsid w:val="00B55F41"/>
    <w:rsid w:val="00B65DAB"/>
    <w:rsid w:val="00B7526F"/>
    <w:rsid w:val="00B93E0A"/>
    <w:rsid w:val="00C47E58"/>
    <w:rsid w:val="00C63E18"/>
    <w:rsid w:val="00C70F52"/>
    <w:rsid w:val="00C76E07"/>
    <w:rsid w:val="00C76F9E"/>
    <w:rsid w:val="00C8316D"/>
    <w:rsid w:val="00C9642C"/>
    <w:rsid w:val="00CD33F7"/>
    <w:rsid w:val="00CD7BF0"/>
    <w:rsid w:val="00D16E54"/>
    <w:rsid w:val="00D37CC2"/>
    <w:rsid w:val="00D37EFC"/>
    <w:rsid w:val="00D647DD"/>
    <w:rsid w:val="00D7410A"/>
    <w:rsid w:val="00D81245"/>
    <w:rsid w:val="00D94F64"/>
    <w:rsid w:val="00D97E2D"/>
    <w:rsid w:val="00DD03F9"/>
    <w:rsid w:val="00DE13C4"/>
    <w:rsid w:val="00DF4F1B"/>
    <w:rsid w:val="00E01E48"/>
    <w:rsid w:val="00E0688A"/>
    <w:rsid w:val="00E07474"/>
    <w:rsid w:val="00E337CA"/>
    <w:rsid w:val="00E61673"/>
    <w:rsid w:val="00E749BE"/>
    <w:rsid w:val="00EB4256"/>
    <w:rsid w:val="00EC40A7"/>
    <w:rsid w:val="00ED0E16"/>
    <w:rsid w:val="00EF43B3"/>
    <w:rsid w:val="00F03056"/>
    <w:rsid w:val="00F046DE"/>
    <w:rsid w:val="00F131AF"/>
    <w:rsid w:val="00F3761A"/>
    <w:rsid w:val="00F476BB"/>
    <w:rsid w:val="00F67193"/>
    <w:rsid w:val="00FB3E1B"/>
    <w:rsid w:val="00FC11CD"/>
    <w:rsid w:val="00FC205A"/>
    <w:rsid w:val="00FE05AA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0E9CD"/>
  <w15:chartTrackingRefBased/>
  <w15:docId w15:val="{38A4843D-4175-47E4-8EF5-6212E581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F64"/>
  </w:style>
  <w:style w:type="paragraph" w:styleId="Heading1">
    <w:name w:val="heading 1"/>
    <w:basedOn w:val="Normal"/>
    <w:next w:val="Normal"/>
    <w:link w:val="Heading1Char"/>
    <w:uiPriority w:val="9"/>
    <w:qFormat/>
    <w:rsid w:val="00B93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997"/>
  </w:style>
  <w:style w:type="paragraph" w:styleId="Footer">
    <w:name w:val="footer"/>
    <w:basedOn w:val="Normal"/>
    <w:link w:val="FooterChar"/>
    <w:uiPriority w:val="99"/>
    <w:unhideWhenUsed/>
    <w:rsid w:val="00AC4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997"/>
  </w:style>
  <w:style w:type="character" w:styleId="Hyperlink">
    <w:name w:val="Hyperlink"/>
    <w:basedOn w:val="DefaultParagraphFont"/>
    <w:uiPriority w:val="99"/>
    <w:unhideWhenUsed/>
    <w:rsid w:val="00365C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E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93E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37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foden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foden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Buttery</dc:creator>
  <cp:keywords/>
  <dc:description/>
  <cp:lastModifiedBy>Ruth Buttery</cp:lastModifiedBy>
  <cp:revision>2</cp:revision>
  <cp:lastPrinted>2022-10-07T09:07:00Z</cp:lastPrinted>
  <dcterms:created xsi:type="dcterms:W3CDTF">2022-10-07T09:07:00Z</dcterms:created>
  <dcterms:modified xsi:type="dcterms:W3CDTF">2022-10-07T09:07:00Z</dcterms:modified>
</cp:coreProperties>
</file>